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50DC" w14:textId="77777777" w:rsidR="002E58E9" w:rsidRDefault="002E58E9" w:rsidP="00101C75">
      <w:pPr>
        <w:jc w:val="center"/>
        <w:rPr>
          <w:rFonts w:ascii="Lucida Bright" w:hAnsi="Lucida Bright" w:hint="eastAsia"/>
          <w:sz w:val="28"/>
          <w:szCs w:val="28"/>
          <w:lang w:eastAsia="ko-KR"/>
        </w:rPr>
      </w:pPr>
    </w:p>
    <w:p w14:paraId="3BC72C22" w14:textId="77777777" w:rsidR="000131F8" w:rsidRDefault="000131F8" w:rsidP="00101C75">
      <w:pPr>
        <w:jc w:val="center"/>
        <w:rPr>
          <w:rFonts w:ascii="Lucida Bright" w:hAnsi="Lucida Bright" w:hint="eastAsia"/>
          <w:sz w:val="28"/>
          <w:szCs w:val="28"/>
          <w:lang w:eastAsia="ko-KR"/>
        </w:rPr>
      </w:pPr>
      <w:bookmarkStart w:id="0" w:name="_GoBack"/>
      <w:bookmarkEnd w:id="0"/>
    </w:p>
    <w:p w14:paraId="511FF5B7" w14:textId="1032FD6F" w:rsidR="00EF2EFC" w:rsidRDefault="00101C75" w:rsidP="00101C75">
      <w:pPr>
        <w:jc w:val="center"/>
        <w:rPr>
          <w:rFonts w:ascii="Lucida Bright" w:hAnsi="Lucida Bright"/>
          <w:sz w:val="28"/>
          <w:szCs w:val="28"/>
        </w:rPr>
      </w:pPr>
      <w:r>
        <w:rPr>
          <w:rFonts w:ascii="Lucida Bright" w:hAnsi="Lucida Bright"/>
          <w:sz w:val="28"/>
          <w:szCs w:val="28"/>
        </w:rPr>
        <w:t>Coronavirus Plan</w:t>
      </w:r>
    </w:p>
    <w:p w14:paraId="1E73D5A0" w14:textId="389A1FEC" w:rsidR="00101C75" w:rsidRDefault="00101C75" w:rsidP="00101C75">
      <w:pPr>
        <w:rPr>
          <w:rFonts w:ascii="Lucida Bright" w:hAnsi="Lucida Bright"/>
          <w:sz w:val="24"/>
          <w:szCs w:val="24"/>
        </w:rPr>
      </w:pPr>
    </w:p>
    <w:p w14:paraId="0BC785D1" w14:textId="03C10D00" w:rsidR="00C43897" w:rsidRDefault="00C43897" w:rsidP="00101C75">
      <w:pPr>
        <w:rPr>
          <w:rFonts w:ascii="Lucida Bright" w:hAnsi="Lucida Bright"/>
          <w:sz w:val="24"/>
          <w:szCs w:val="24"/>
        </w:rPr>
      </w:pPr>
      <w:r>
        <w:rPr>
          <w:rFonts w:ascii="Lucida Bright" w:hAnsi="Lucida Bright"/>
          <w:sz w:val="24"/>
          <w:szCs w:val="24"/>
        </w:rPr>
        <w:t>The Centers for Disease Control and Prevention recommend we all make our plans now.  We do not know if COVID-19 will come to our community; we do know it is better to have a plan.  This plan is essential to slow down the spread of any virus.</w:t>
      </w:r>
    </w:p>
    <w:p w14:paraId="201C7DB6" w14:textId="778FCF53" w:rsidR="00C43897" w:rsidRDefault="00C43897" w:rsidP="00101C75">
      <w:pPr>
        <w:rPr>
          <w:rFonts w:ascii="Lucida Bright" w:hAnsi="Lucida Bright"/>
          <w:sz w:val="24"/>
          <w:szCs w:val="24"/>
        </w:rPr>
      </w:pPr>
      <w:r>
        <w:rPr>
          <w:rFonts w:ascii="Lucida Bright" w:hAnsi="Lucida Bright"/>
          <w:sz w:val="24"/>
          <w:szCs w:val="24"/>
        </w:rPr>
        <w:t>Here is what we will be doing:</w:t>
      </w:r>
    </w:p>
    <w:p w14:paraId="63119E55" w14:textId="5920F5C9" w:rsidR="00C43897" w:rsidRDefault="00C43897" w:rsidP="00C43897">
      <w:pPr>
        <w:pStyle w:val="ListParagraph"/>
        <w:numPr>
          <w:ilvl w:val="0"/>
          <w:numId w:val="1"/>
        </w:numPr>
        <w:rPr>
          <w:rFonts w:ascii="Lucida Bright" w:hAnsi="Lucida Bright"/>
          <w:sz w:val="24"/>
          <w:szCs w:val="24"/>
        </w:rPr>
      </w:pPr>
      <w:r>
        <w:rPr>
          <w:rFonts w:ascii="Lucida Bright" w:hAnsi="Lucida Bright"/>
          <w:sz w:val="24"/>
          <w:szCs w:val="24"/>
        </w:rPr>
        <w:t>We ask all parents and authorized pick up adults to advise us when they will be travelling</w:t>
      </w:r>
    </w:p>
    <w:p w14:paraId="6081F416" w14:textId="027B0F6A" w:rsidR="00C43897" w:rsidRPr="00C43897" w:rsidRDefault="00C43897" w:rsidP="00C43897">
      <w:pPr>
        <w:pStyle w:val="ListParagraph"/>
        <w:numPr>
          <w:ilvl w:val="1"/>
          <w:numId w:val="1"/>
        </w:numPr>
        <w:rPr>
          <w:rFonts w:ascii="Lucida Bright" w:hAnsi="Lucida Bright"/>
          <w:sz w:val="24"/>
          <w:szCs w:val="24"/>
        </w:rPr>
      </w:pPr>
      <w:r w:rsidRPr="00C43897">
        <w:rPr>
          <w:rFonts w:ascii="Lucida Bright" w:hAnsi="Lucida Bright"/>
          <w:sz w:val="24"/>
          <w:szCs w:val="24"/>
        </w:rPr>
        <w:t>When you will be going</w:t>
      </w:r>
    </w:p>
    <w:p w14:paraId="350FABC8" w14:textId="6162EFCE" w:rsidR="00C43897" w:rsidRPr="00C43897" w:rsidRDefault="00C43897" w:rsidP="00C43897">
      <w:pPr>
        <w:pStyle w:val="ListParagraph"/>
        <w:numPr>
          <w:ilvl w:val="1"/>
          <w:numId w:val="1"/>
        </w:numPr>
        <w:rPr>
          <w:rFonts w:ascii="Lucida Bright" w:hAnsi="Lucida Bright"/>
          <w:sz w:val="24"/>
          <w:szCs w:val="24"/>
        </w:rPr>
      </w:pPr>
      <w:r w:rsidRPr="00C43897">
        <w:rPr>
          <w:rFonts w:ascii="Lucida Bright" w:hAnsi="Lucida Bright"/>
          <w:sz w:val="24"/>
          <w:szCs w:val="24"/>
        </w:rPr>
        <w:t>Where you will be going</w:t>
      </w:r>
    </w:p>
    <w:p w14:paraId="319698C0" w14:textId="126A7CAA" w:rsidR="00C43897" w:rsidRDefault="00C43897" w:rsidP="00C43897">
      <w:pPr>
        <w:pStyle w:val="ListParagraph"/>
        <w:numPr>
          <w:ilvl w:val="1"/>
          <w:numId w:val="1"/>
        </w:numPr>
        <w:rPr>
          <w:rFonts w:ascii="Lucida Bright" w:hAnsi="Lucida Bright"/>
          <w:sz w:val="24"/>
          <w:szCs w:val="24"/>
        </w:rPr>
      </w:pPr>
      <w:r w:rsidRPr="00C43897">
        <w:rPr>
          <w:rFonts w:ascii="Lucida Bright" w:hAnsi="Lucida Bright"/>
          <w:sz w:val="24"/>
          <w:szCs w:val="24"/>
        </w:rPr>
        <w:t>How long you will be gone</w:t>
      </w:r>
    </w:p>
    <w:p w14:paraId="1A3D3F01" w14:textId="03619165" w:rsidR="00C43897" w:rsidRPr="00C43897" w:rsidRDefault="00C43897" w:rsidP="00C43897">
      <w:pPr>
        <w:pStyle w:val="ListParagraph"/>
        <w:numPr>
          <w:ilvl w:val="1"/>
          <w:numId w:val="1"/>
        </w:numPr>
        <w:rPr>
          <w:rFonts w:ascii="Lucida Bright" w:hAnsi="Lucida Bright"/>
          <w:sz w:val="24"/>
          <w:szCs w:val="24"/>
        </w:rPr>
      </w:pPr>
      <w:r>
        <w:rPr>
          <w:rFonts w:ascii="Lucida Bright" w:hAnsi="Lucida Bright"/>
          <w:sz w:val="24"/>
          <w:szCs w:val="24"/>
        </w:rPr>
        <w:t>We will compare destinations to Covid-19 hotspots</w:t>
      </w:r>
    </w:p>
    <w:p w14:paraId="6FC6F42D" w14:textId="3DC769EF" w:rsidR="00C43897" w:rsidRDefault="00C43897" w:rsidP="00C43897">
      <w:pPr>
        <w:pStyle w:val="ListParagraph"/>
        <w:numPr>
          <w:ilvl w:val="0"/>
          <w:numId w:val="1"/>
        </w:numPr>
        <w:rPr>
          <w:rFonts w:ascii="Lucida Bright" w:hAnsi="Lucida Bright"/>
          <w:sz w:val="24"/>
          <w:szCs w:val="24"/>
        </w:rPr>
      </w:pPr>
      <w:r>
        <w:rPr>
          <w:rFonts w:ascii="Lucida Bright" w:hAnsi="Lucida Bright"/>
          <w:sz w:val="24"/>
          <w:szCs w:val="24"/>
        </w:rPr>
        <w:t>Everyone must stay home when sick, this includes</w:t>
      </w:r>
    </w:p>
    <w:p w14:paraId="2637CD44" w14:textId="5F1C190A" w:rsidR="00C43897" w:rsidRDefault="00C43897" w:rsidP="00C43897">
      <w:pPr>
        <w:pStyle w:val="ListParagraph"/>
        <w:numPr>
          <w:ilvl w:val="1"/>
          <w:numId w:val="1"/>
        </w:numPr>
        <w:rPr>
          <w:rFonts w:ascii="Lucida Bright" w:hAnsi="Lucida Bright"/>
          <w:sz w:val="24"/>
          <w:szCs w:val="24"/>
        </w:rPr>
      </w:pPr>
      <w:r>
        <w:rPr>
          <w:rFonts w:ascii="Lucida Bright" w:hAnsi="Lucida Bright"/>
          <w:sz w:val="24"/>
          <w:szCs w:val="24"/>
        </w:rPr>
        <w:t>Children</w:t>
      </w:r>
    </w:p>
    <w:p w14:paraId="73770591" w14:textId="616D3436" w:rsidR="00C43897" w:rsidRDefault="00C43897" w:rsidP="00C43897">
      <w:pPr>
        <w:pStyle w:val="ListParagraph"/>
        <w:numPr>
          <w:ilvl w:val="1"/>
          <w:numId w:val="1"/>
        </w:numPr>
        <w:rPr>
          <w:rFonts w:ascii="Lucida Bright" w:hAnsi="Lucida Bright"/>
          <w:sz w:val="24"/>
          <w:szCs w:val="24"/>
        </w:rPr>
      </w:pPr>
      <w:r>
        <w:rPr>
          <w:rFonts w:ascii="Lucida Bright" w:hAnsi="Lucida Bright"/>
          <w:sz w:val="24"/>
          <w:szCs w:val="24"/>
        </w:rPr>
        <w:t>Parents</w:t>
      </w:r>
    </w:p>
    <w:p w14:paraId="73AC773D" w14:textId="51138377" w:rsidR="00C43897" w:rsidRDefault="00C43897" w:rsidP="00C43897">
      <w:pPr>
        <w:pStyle w:val="ListParagraph"/>
        <w:numPr>
          <w:ilvl w:val="1"/>
          <w:numId w:val="1"/>
        </w:numPr>
        <w:rPr>
          <w:rFonts w:ascii="Lucida Bright" w:hAnsi="Lucida Bright"/>
          <w:sz w:val="24"/>
          <w:szCs w:val="24"/>
        </w:rPr>
      </w:pPr>
      <w:r>
        <w:rPr>
          <w:rFonts w:ascii="Lucida Bright" w:hAnsi="Lucida Bright"/>
          <w:sz w:val="24"/>
          <w:szCs w:val="24"/>
        </w:rPr>
        <w:t>Staff</w:t>
      </w:r>
    </w:p>
    <w:p w14:paraId="74A759C6" w14:textId="18CE9B34" w:rsidR="00C43897" w:rsidRPr="00C43897" w:rsidRDefault="00C43897" w:rsidP="00C43897">
      <w:pPr>
        <w:pStyle w:val="ListParagraph"/>
        <w:numPr>
          <w:ilvl w:val="1"/>
          <w:numId w:val="1"/>
        </w:numPr>
        <w:rPr>
          <w:rFonts w:ascii="Lucida Bright" w:hAnsi="Lucida Bright"/>
          <w:sz w:val="24"/>
          <w:szCs w:val="24"/>
        </w:rPr>
      </w:pPr>
      <w:r>
        <w:rPr>
          <w:rFonts w:ascii="Lucida Bright" w:hAnsi="Lucida Bright"/>
          <w:sz w:val="24"/>
          <w:szCs w:val="24"/>
        </w:rPr>
        <w:t>Tuition will not be suspended when your child is home sick</w:t>
      </w:r>
      <w:r w:rsidR="00D64F36">
        <w:rPr>
          <w:rFonts w:ascii="Lucida Bright" w:hAnsi="Lucida Bright"/>
          <w:sz w:val="24"/>
          <w:szCs w:val="24"/>
        </w:rPr>
        <w:t xml:space="preserve"> if you want your child’s spot kept open for them</w:t>
      </w:r>
      <w:r>
        <w:rPr>
          <w:rFonts w:ascii="Lucida Bright" w:hAnsi="Lucida Bright"/>
          <w:sz w:val="24"/>
          <w:szCs w:val="24"/>
        </w:rPr>
        <w:t>; we must keep our teachers paid</w:t>
      </w:r>
    </w:p>
    <w:p w14:paraId="6EF2B5AF" w14:textId="717EEBCD" w:rsidR="00C43897" w:rsidRDefault="00C43897" w:rsidP="00C43897">
      <w:pPr>
        <w:pStyle w:val="ListParagraph"/>
        <w:numPr>
          <w:ilvl w:val="0"/>
          <w:numId w:val="1"/>
        </w:numPr>
        <w:rPr>
          <w:rFonts w:ascii="Lucida Bright" w:hAnsi="Lucida Bright"/>
          <w:sz w:val="24"/>
          <w:szCs w:val="24"/>
        </w:rPr>
      </w:pPr>
      <w:r>
        <w:rPr>
          <w:rFonts w:ascii="Lucida Bright" w:hAnsi="Lucida Bright"/>
          <w:sz w:val="24"/>
          <w:szCs w:val="24"/>
        </w:rPr>
        <w:t xml:space="preserve">All toys and touch surfaces will continue to be disinfected </w:t>
      </w:r>
      <w:r w:rsidR="00D64F36">
        <w:rPr>
          <w:rFonts w:ascii="Lucida Bright" w:hAnsi="Lucida Bright"/>
          <w:sz w:val="24"/>
          <w:szCs w:val="24"/>
        </w:rPr>
        <w:t xml:space="preserve"> </w:t>
      </w:r>
      <w:r>
        <w:rPr>
          <w:rFonts w:ascii="Lucida Bright" w:hAnsi="Lucida Bright"/>
          <w:sz w:val="24"/>
          <w:szCs w:val="24"/>
        </w:rPr>
        <w:t xml:space="preserve"> ____ times per day</w:t>
      </w:r>
    </w:p>
    <w:p w14:paraId="133A1E79" w14:textId="4A0B4BFD" w:rsidR="00C43897" w:rsidRDefault="00D64F36" w:rsidP="00C43897">
      <w:pPr>
        <w:pStyle w:val="ListParagraph"/>
        <w:numPr>
          <w:ilvl w:val="0"/>
          <w:numId w:val="1"/>
        </w:numPr>
        <w:rPr>
          <w:rFonts w:ascii="Lucida Bright" w:hAnsi="Lucida Bright"/>
          <w:sz w:val="24"/>
          <w:szCs w:val="24"/>
        </w:rPr>
      </w:pPr>
      <w:r>
        <w:rPr>
          <w:rFonts w:ascii="Lucida Bright" w:hAnsi="Lucida Bright"/>
          <w:sz w:val="24"/>
          <w:szCs w:val="24"/>
        </w:rPr>
        <w:t>Floors will continue to be disinfected _____ times per day</w:t>
      </w:r>
    </w:p>
    <w:p w14:paraId="2E6EF377" w14:textId="57461F6D" w:rsidR="00D64F36" w:rsidRDefault="00D64F36" w:rsidP="00C43897">
      <w:pPr>
        <w:pStyle w:val="ListParagraph"/>
        <w:numPr>
          <w:ilvl w:val="0"/>
          <w:numId w:val="1"/>
        </w:numPr>
        <w:rPr>
          <w:rFonts w:ascii="Lucida Bright" w:hAnsi="Lucida Bright"/>
          <w:sz w:val="24"/>
          <w:szCs w:val="24"/>
        </w:rPr>
      </w:pPr>
      <w:r>
        <w:rPr>
          <w:rFonts w:ascii="Lucida Bright" w:hAnsi="Lucida Bright"/>
          <w:sz w:val="24"/>
          <w:szCs w:val="24"/>
        </w:rPr>
        <w:t xml:space="preserve">Handwashing practices will continue to apply for children and staff </w:t>
      </w:r>
    </w:p>
    <w:p w14:paraId="383079FF" w14:textId="63617FC9" w:rsidR="00D64F36" w:rsidRDefault="00D64F36" w:rsidP="00D64F36">
      <w:pPr>
        <w:pStyle w:val="ListParagraph"/>
        <w:numPr>
          <w:ilvl w:val="1"/>
          <w:numId w:val="1"/>
        </w:numPr>
        <w:rPr>
          <w:rFonts w:ascii="Lucida Bright" w:hAnsi="Lucida Bright"/>
          <w:sz w:val="24"/>
          <w:szCs w:val="24"/>
        </w:rPr>
      </w:pPr>
      <w:r>
        <w:rPr>
          <w:rFonts w:ascii="Lucida Bright" w:hAnsi="Lucida Bright"/>
          <w:sz w:val="24"/>
          <w:szCs w:val="24"/>
        </w:rPr>
        <w:t>After toileting</w:t>
      </w:r>
    </w:p>
    <w:p w14:paraId="2E703F9A" w14:textId="2D953D67" w:rsidR="00D64F36" w:rsidRDefault="00D64F36" w:rsidP="00D64F36">
      <w:pPr>
        <w:pStyle w:val="ListParagraph"/>
        <w:numPr>
          <w:ilvl w:val="1"/>
          <w:numId w:val="1"/>
        </w:numPr>
        <w:rPr>
          <w:rFonts w:ascii="Lucida Bright" w:hAnsi="Lucida Bright"/>
          <w:sz w:val="24"/>
          <w:szCs w:val="24"/>
        </w:rPr>
      </w:pPr>
      <w:r>
        <w:rPr>
          <w:rFonts w:ascii="Lucida Bright" w:hAnsi="Lucida Bright"/>
          <w:sz w:val="24"/>
          <w:szCs w:val="24"/>
        </w:rPr>
        <w:t>Before eating</w:t>
      </w:r>
    </w:p>
    <w:p w14:paraId="516168BE" w14:textId="363E9719" w:rsidR="00D64F36" w:rsidRDefault="00D64F36" w:rsidP="00D64F36">
      <w:pPr>
        <w:pStyle w:val="ListParagraph"/>
        <w:numPr>
          <w:ilvl w:val="1"/>
          <w:numId w:val="1"/>
        </w:numPr>
        <w:rPr>
          <w:rFonts w:ascii="Lucida Bright" w:hAnsi="Lucida Bright"/>
          <w:sz w:val="24"/>
          <w:szCs w:val="24"/>
        </w:rPr>
      </w:pPr>
      <w:r>
        <w:rPr>
          <w:rFonts w:ascii="Lucida Bright" w:hAnsi="Lucida Bright"/>
          <w:sz w:val="24"/>
          <w:szCs w:val="24"/>
        </w:rPr>
        <w:t>After eating</w:t>
      </w:r>
    </w:p>
    <w:p w14:paraId="1A37683C" w14:textId="3E306BED" w:rsidR="00D64F36" w:rsidRDefault="00D64F36" w:rsidP="00D64F36">
      <w:pPr>
        <w:pStyle w:val="ListParagraph"/>
        <w:numPr>
          <w:ilvl w:val="1"/>
          <w:numId w:val="1"/>
        </w:numPr>
        <w:rPr>
          <w:rFonts w:ascii="Lucida Bright" w:hAnsi="Lucida Bright"/>
          <w:sz w:val="24"/>
          <w:szCs w:val="24"/>
        </w:rPr>
      </w:pPr>
      <w:r>
        <w:rPr>
          <w:rFonts w:ascii="Lucida Bright" w:hAnsi="Lucida Bright"/>
          <w:sz w:val="24"/>
          <w:szCs w:val="24"/>
        </w:rPr>
        <w:t>After playing outside</w:t>
      </w:r>
    </w:p>
    <w:p w14:paraId="62A93358" w14:textId="2B7E7EC6" w:rsidR="00D64F36" w:rsidRDefault="00D64F36" w:rsidP="00D64F36">
      <w:pPr>
        <w:pStyle w:val="ListParagraph"/>
        <w:numPr>
          <w:ilvl w:val="1"/>
          <w:numId w:val="1"/>
        </w:numPr>
        <w:rPr>
          <w:rFonts w:ascii="Lucida Bright" w:hAnsi="Lucida Bright"/>
          <w:sz w:val="24"/>
          <w:szCs w:val="24"/>
        </w:rPr>
      </w:pPr>
      <w:r>
        <w:rPr>
          <w:rFonts w:ascii="Lucida Bright" w:hAnsi="Lucida Bright"/>
          <w:sz w:val="24"/>
          <w:szCs w:val="24"/>
        </w:rPr>
        <w:t>After blowing nose</w:t>
      </w:r>
    </w:p>
    <w:p w14:paraId="2ED24A6C" w14:textId="1CC1BE68" w:rsidR="00D64F36" w:rsidRDefault="00D64F36" w:rsidP="00D64F36">
      <w:pPr>
        <w:pStyle w:val="ListParagraph"/>
        <w:numPr>
          <w:ilvl w:val="1"/>
          <w:numId w:val="1"/>
        </w:numPr>
        <w:rPr>
          <w:rFonts w:ascii="Lucida Bright" w:hAnsi="Lucida Bright"/>
          <w:sz w:val="24"/>
          <w:szCs w:val="24"/>
        </w:rPr>
      </w:pPr>
      <w:r>
        <w:rPr>
          <w:rFonts w:ascii="Lucida Bright" w:hAnsi="Lucida Bright"/>
          <w:sz w:val="24"/>
          <w:szCs w:val="24"/>
        </w:rPr>
        <w:t>After coughing or sneezing</w:t>
      </w:r>
    </w:p>
    <w:p w14:paraId="4FB24F68" w14:textId="6C582D9C" w:rsidR="00D64F36" w:rsidRDefault="00D64F36" w:rsidP="00D64F36">
      <w:pPr>
        <w:pStyle w:val="ListParagraph"/>
        <w:numPr>
          <w:ilvl w:val="0"/>
          <w:numId w:val="1"/>
        </w:numPr>
        <w:rPr>
          <w:rFonts w:ascii="Lucida Bright" w:hAnsi="Lucida Bright"/>
          <w:sz w:val="24"/>
          <w:szCs w:val="24"/>
        </w:rPr>
      </w:pPr>
      <w:r>
        <w:rPr>
          <w:rFonts w:ascii="Lucida Bright" w:hAnsi="Lucida Bright"/>
          <w:sz w:val="24"/>
          <w:szCs w:val="24"/>
        </w:rPr>
        <w:t>Faces should be covered when we cough or sneeze; tissues should not be reused; they should immediately be thrown in the trash</w:t>
      </w:r>
    </w:p>
    <w:p w14:paraId="0DDA98E9" w14:textId="0A2BDEFB" w:rsidR="00D64F36" w:rsidRDefault="00D64F36" w:rsidP="00D64F36">
      <w:pPr>
        <w:pStyle w:val="ListParagraph"/>
        <w:numPr>
          <w:ilvl w:val="0"/>
          <w:numId w:val="1"/>
        </w:numPr>
        <w:rPr>
          <w:rFonts w:ascii="Lucida Bright" w:hAnsi="Lucida Bright"/>
          <w:sz w:val="24"/>
          <w:szCs w:val="24"/>
        </w:rPr>
      </w:pPr>
      <w:r>
        <w:rPr>
          <w:rFonts w:ascii="Lucida Bright" w:hAnsi="Lucida Bright"/>
          <w:sz w:val="24"/>
          <w:szCs w:val="24"/>
        </w:rPr>
        <w:t xml:space="preserve">As we are entering </w:t>
      </w:r>
      <w:proofErr w:type="gramStart"/>
      <w:r>
        <w:rPr>
          <w:rFonts w:ascii="Lucida Bright" w:hAnsi="Lucida Bright"/>
          <w:sz w:val="24"/>
          <w:szCs w:val="24"/>
        </w:rPr>
        <w:t>Spring</w:t>
      </w:r>
      <w:proofErr w:type="gramEnd"/>
      <w:r>
        <w:rPr>
          <w:rFonts w:ascii="Lucida Bright" w:hAnsi="Lucida Bright"/>
          <w:sz w:val="24"/>
          <w:szCs w:val="24"/>
        </w:rPr>
        <w:t>, there will be plenty of coughing and sneezing.  It is vital that we do not pass off coughing, sneezing, congestion as allergies.  For the safety of everyone, proceed as if you have a virus.</w:t>
      </w:r>
    </w:p>
    <w:p w14:paraId="5015EB92" w14:textId="77777777" w:rsidR="00FB5066" w:rsidRDefault="00FB5066" w:rsidP="00FB5066">
      <w:pPr>
        <w:pStyle w:val="ListParagraph"/>
        <w:rPr>
          <w:rFonts w:ascii="Lucida Bright" w:hAnsi="Lucida Bright"/>
          <w:sz w:val="24"/>
          <w:szCs w:val="24"/>
        </w:rPr>
      </w:pPr>
    </w:p>
    <w:p w14:paraId="2C456323" w14:textId="1E8FC079" w:rsidR="00D64F36" w:rsidRDefault="00D64F36" w:rsidP="00D64F36">
      <w:pPr>
        <w:ind w:left="360"/>
        <w:rPr>
          <w:rFonts w:ascii="Lucida Bright" w:hAnsi="Lucida Bright"/>
          <w:sz w:val="24"/>
          <w:szCs w:val="24"/>
        </w:rPr>
      </w:pPr>
      <w:r>
        <w:rPr>
          <w:rFonts w:ascii="Lucida Bright" w:hAnsi="Lucida Bright"/>
          <w:sz w:val="24"/>
          <w:szCs w:val="24"/>
        </w:rPr>
        <w:t>We have always had these rules; we’re digging in hard on them now.</w:t>
      </w:r>
    </w:p>
    <w:p w14:paraId="0BD793CA" w14:textId="20A66CC8" w:rsidR="00D64F36" w:rsidRDefault="00D64F36" w:rsidP="00D64F36">
      <w:pPr>
        <w:ind w:left="360"/>
        <w:rPr>
          <w:rFonts w:ascii="Lucida Bright" w:hAnsi="Lucida Bright"/>
          <w:sz w:val="24"/>
          <w:szCs w:val="24"/>
        </w:rPr>
      </w:pPr>
      <w:r>
        <w:rPr>
          <w:rFonts w:ascii="Lucida Bright" w:hAnsi="Lucida Bright"/>
          <w:sz w:val="24"/>
          <w:szCs w:val="24"/>
        </w:rPr>
        <w:t>We appreciate you doing your part to keep everyone healthy and strong.</w:t>
      </w:r>
    </w:p>
    <w:p w14:paraId="2BA7F03A" w14:textId="33F15F59" w:rsidR="00D64F36" w:rsidRDefault="00D64F36" w:rsidP="00D64F36">
      <w:pPr>
        <w:ind w:left="360"/>
        <w:rPr>
          <w:rFonts w:ascii="Lucida Bright" w:hAnsi="Lucida Bright"/>
          <w:sz w:val="24"/>
          <w:szCs w:val="24"/>
        </w:rPr>
      </w:pPr>
      <w:r>
        <w:rPr>
          <w:rFonts w:ascii="Lucida Bright" w:hAnsi="Lucida Bright"/>
          <w:sz w:val="24"/>
          <w:szCs w:val="24"/>
        </w:rPr>
        <w:t>The Centers for Disease Control recommendations are found here:</w:t>
      </w:r>
    </w:p>
    <w:p w14:paraId="0DE4B1F0" w14:textId="0027F4F7" w:rsidR="00D64F36" w:rsidRDefault="000131F8" w:rsidP="00D64F36">
      <w:pPr>
        <w:ind w:left="360"/>
        <w:rPr>
          <w:rStyle w:val="Hyperlink"/>
          <w:rFonts w:ascii="Lucida Bright" w:eastAsia="Malgun Gothic" w:hAnsi="Lucida Bright" w:hint="eastAsia"/>
          <w:sz w:val="24"/>
          <w:szCs w:val="24"/>
          <w:lang w:eastAsia="ko-KR"/>
        </w:rPr>
      </w:pPr>
      <w:hyperlink r:id="rId7" w:history="1">
        <w:r w:rsidR="00D64F36" w:rsidRPr="00B54A1E">
          <w:rPr>
            <w:rStyle w:val="Hyperlink"/>
            <w:rFonts w:ascii="Lucida Bright" w:hAnsi="Lucida Bright"/>
            <w:sz w:val="24"/>
            <w:szCs w:val="24"/>
          </w:rPr>
          <w:t>https://www.cdc.gov/</w:t>
        </w:r>
      </w:hyperlink>
    </w:p>
    <w:p w14:paraId="0675C745" w14:textId="77777777" w:rsidR="000131F8" w:rsidRDefault="000131F8" w:rsidP="00D64F36">
      <w:pPr>
        <w:ind w:left="360"/>
        <w:rPr>
          <w:rStyle w:val="Hyperlink"/>
          <w:rFonts w:ascii="Lucida Bright" w:eastAsia="Malgun Gothic" w:hAnsi="Lucida Bright" w:hint="eastAsia"/>
          <w:sz w:val="24"/>
          <w:szCs w:val="24"/>
          <w:lang w:eastAsia="ko-KR"/>
        </w:rPr>
      </w:pPr>
    </w:p>
    <w:p w14:paraId="6F6A5158" w14:textId="77777777" w:rsidR="000131F8" w:rsidRDefault="000131F8" w:rsidP="00D64F36">
      <w:pPr>
        <w:ind w:left="360"/>
        <w:rPr>
          <w:rStyle w:val="Hyperlink"/>
          <w:rFonts w:ascii="Lucida Bright" w:eastAsia="Malgun Gothic" w:hAnsi="Lucida Bright" w:hint="eastAsia"/>
          <w:sz w:val="24"/>
          <w:szCs w:val="24"/>
          <w:lang w:eastAsia="ko-KR"/>
        </w:rPr>
      </w:pPr>
    </w:p>
    <w:p w14:paraId="5CBF8E69" w14:textId="77777777" w:rsidR="000131F8" w:rsidRPr="000131F8" w:rsidRDefault="000131F8" w:rsidP="00D64F36">
      <w:pPr>
        <w:ind w:left="360"/>
        <w:rPr>
          <w:rFonts w:ascii="Lucida Bright" w:eastAsia="Malgun Gothic" w:hAnsi="Lucida Bright" w:hint="eastAsia"/>
          <w:sz w:val="24"/>
          <w:szCs w:val="24"/>
          <w:lang w:eastAsia="ko-KR"/>
        </w:rPr>
      </w:pPr>
    </w:p>
    <w:p w14:paraId="1CB1BC5C" w14:textId="77777777" w:rsidR="00D64F36" w:rsidRPr="00D64F36" w:rsidRDefault="00D64F36" w:rsidP="00D64F36">
      <w:pPr>
        <w:shd w:val="clear" w:color="auto" w:fill="FFFFFF"/>
        <w:spacing w:before="100" w:beforeAutospacing="1" w:after="100" w:afterAutospacing="1" w:line="240" w:lineRule="auto"/>
        <w:outlineLvl w:val="0"/>
        <w:rPr>
          <w:rFonts w:ascii="Times New Roman" w:eastAsia="Times New Roman" w:hAnsi="Times New Roman" w:cs="Times New Roman"/>
          <w:color w:val="000000"/>
          <w:kern w:val="36"/>
          <w:sz w:val="48"/>
          <w:szCs w:val="48"/>
        </w:rPr>
      </w:pPr>
      <w:r w:rsidRPr="00D64F36">
        <w:rPr>
          <w:rFonts w:ascii="Times New Roman" w:eastAsia="Times New Roman" w:hAnsi="Times New Roman" w:cs="Times New Roman"/>
          <w:color w:val="000000"/>
          <w:kern w:val="36"/>
          <w:sz w:val="48"/>
          <w:szCs w:val="48"/>
        </w:rPr>
        <w:t>Prevention &amp; Treatment</w:t>
      </w:r>
    </w:p>
    <w:p w14:paraId="1C999AD6" w14:textId="77777777" w:rsidR="00D64F36" w:rsidRDefault="00D64F36" w:rsidP="00D64F36">
      <w:pPr>
        <w:pStyle w:val="NormalWeb"/>
        <w:shd w:val="clear" w:color="auto" w:fill="FFFFFF"/>
        <w:spacing w:before="0" w:beforeAutospacing="0"/>
        <w:rPr>
          <w:rFonts w:ascii="Segoe UI" w:hAnsi="Segoe UI" w:cs="Segoe UI"/>
          <w:color w:val="000000"/>
          <w:sz w:val="26"/>
          <w:szCs w:val="26"/>
        </w:rPr>
      </w:pPr>
      <w:r>
        <w:rPr>
          <w:rFonts w:ascii="Segoe UI" w:hAnsi="Segoe UI" w:cs="Segoe UI"/>
          <w:color w:val="000000"/>
          <w:sz w:val="26"/>
          <w:szCs w:val="26"/>
        </w:rPr>
        <w:t>There is currently no vaccine to prevent coronavirus disease 2019 (COVID-19). The best way to prevent illness is to avoid being exposed to this virus. However, as a reminder, CDC always recommends everyday preventive actions to help prevent the spread of respiratory diseases, including:</w:t>
      </w:r>
    </w:p>
    <w:p w14:paraId="4BD5BD23" w14:textId="77777777" w:rsidR="00D64F36" w:rsidRDefault="00D64F36" w:rsidP="00D64F36">
      <w:pPr>
        <w:numPr>
          <w:ilvl w:val="0"/>
          <w:numId w:val="2"/>
        </w:numPr>
        <w:shd w:val="clear" w:color="auto" w:fill="FFFFFF"/>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Avoid close contact with people who are sick.</w:t>
      </w:r>
    </w:p>
    <w:p w14:paraId="61C5C6CC" w14:textId="77777777" w:rsidR="00D64F36" w:rsidRDefault="00D64F36" w:rsidP="00D64F36">
      <w:pPr>
        <w:numPr>
          <w:ilvl w:val="0"/>
          <w:numId w:val="2"/>
        </w:numPr>
        <w:shd w:val="clear" w:color="auto" w:fill="FFFFFF"/>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Avoid touching your eyes, nose, and mouth.</w:t>
      </w:r>
    </w:p>
    <w:p w14:paraId="7B686D34" w14:textId="77777777" w:rsidR="00D64F36" w:rsidRDefault="00D64F36" w:rsidP="00D64F36">
      <w:pPr>
        <w:numPr>
          <w:ilvl w:val="0"/>
          <w:numId w:val="2"/>
        </w:numPr>
        <w:shd w:val="clear" w:color="auto" w:fill="FFFFFF"/>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Stay home when you are sick.</w:t>
      </w:r>
    </w:p>
    <w:p w14:paraId="70324FB6" w14:textId="77777777" w:rsidR="00D64F36" w:rsidRDefault="00D64F36" w:rsidP="00D64F36">
      <w:pPr>
        <w:numPr>
          <w:ilvl w:val="0"/>
          <w:numId w:val="2"/>
        </w:numPr>
        <w:shd w:val="clear" w:color="auto" w:fill="FFFFFF"/>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Cover your cough or sneeze with a tissue, then throw the tissue in the trash.</w:t>
      </w:r>
    </w:p>
    <w:p w14:paraId="5528E1A4" w14:textId="77777777" w:rsidR="00D64F36" w:rsidRDefault="00D64F36" w:rsidP="00D64F36">
      <w:pPr>
        <w:numPr>
          <w:ilvl w:val="0"/>
          <w:numId w:val="2"/>
        </w:numPr>
        <w:shd w:val="clear" w:color="auto" w:fill="FFFFFF"/>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Clean and disinfect frequently touched objects and surfaces using a regular household cleaning spray or wipe.</w:t>
      </w:r>
    </w:p>
    <w:p w14:paraId="1C653968" w14:textId="77777777" w:rsidR="00D64F36" w:rsidRDefault="00D64F36" w:rsidP="00D64F36">
      <w:pPr>
        <w:numPr>
          <w:ilvl w:val="0"/>
          <w:numId w:val="2"/>
        </w:numPr>
        <w:shd w:val="clear" w:color="auto" w:fill="FFFFFF"/>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Follow CDC’s recommendations for using a facemask.</w:t>
      </w:r>
    </w:p>
    <w:p w14:paraId="725802AD" w14:textId="77777777" w:rsidR="00D64F36" w:rsidRDefault="00D64F36" w:rsidP="00D64F36">
      <w:pPr>
        <w:numPr>
          <w:ilvl w:val="1"/>
          <w:numId w:val="2"/>
        </w:numPr>
        <w:shd w:val="clear" w:color="auto" w:fill="FFFFFF"/>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CDC does not recommend that people who are well wear a facemask to protect themselves from respiratory diseases, including COVID-19.</w:t>
      </w:r>
    </w:p>
    <w:p w14:paraId="356B9405" w14:textId="77777777" w:rsidR="00D64F36" w:rsidRDefault="00D64F36" w:rsidP="00D64F36">
      <w:pPr>
        <w:numPr>
          <w:ilvl w:val="1"/>
          <w:numId w:val="2"/>
        </w:numPr>
        <w:shd w:val="clear" w:color="auto" w:fill="FFFFFF"/>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 xml:space="preserve">Facemasks should be used by people who show symptoms of COVID-19 to help prevent the spread of the disease </w:t>
      </w:r>
      <w:proofErr w:type="gramStart"/>
      <w:r>
        <w:rPr>
          <w:rFonts w:ascii="Segoe UI" w:hAnsi="Segoe UI" w:cs="Segoe UI"/>
          <w:color w:val="000000"/>
          <w:sz w:val="26"/>
          <w:szCs w:val="26"/>
        </w:rPr>
        <w:t>to  others</w:t>
      </w:r>
      <w:proofErr w:type="gramEnd"/>
      <w:r>
        <w:rPr>
          <w:rFonts w:ascii="Segoe UI" w:hAnsi="Segoe UI" w:cs="Segoe UI"/>
          <w:color w:val="000000"/>
          <w:sz w:val="26"/>
          <w:szCs w:val="26"/>
        </w:rPr>
        <w:t>. The use of facemasks is also crucial for </w:t>
      </w:r>
      <w:hyperlink r:id="rId8" w:history="1">
        <w:r>
          <w:rPr>
            <w:rStyle w:val="Hyperlink"/>
            <w:rFonts w:ascii="Segoe UI" w:hAnsi="Segoe UI" w:cs="Segoe UI"/>
            <w:color w:val="075290"/>
            <w:sz w:val="26"/>
            <w:szCs w:val="26"/>
          </w:rPr>
          <w:t>health workers</w:t>
        </w:r>
      </w:hyperlink>
      <w:r>
        <w:rPr>
          <w:rFonts w:ascii="Segoe UI" w:hAnsi="Segoe UI" w:cs="Segoe UI"/>
          <w:color w:val="000000"/>
          <w:sz w:val="26"/>
          <w:szCs w:val="26"/>
        </w:rPr>
        <w:t> and </w:t>
      </w:r>
      <w:hyperlink r:id="rId9" w:history="1">
        <w:r>
          <w:rPr>
            <w:rStyle w:val="Hyperlink"/>
            <w:rFonts w:ascii="Segoe UI" w:hAnsi="Segoe UI" w:cs="Segoe UI"/>
            <w:color w:val="075290"/>
            <w:sz w:val="26"/>
            <w:szCs w:val="26"/>
          </w:rPr>
          <w:t>people who are taking care of someone in close settings</w:t>
        </w:r>
      </w:hyperlink>
      <w:r>
        <w:rPr>
          <w:rFonts w:ascii="Segoe UI" w:hAnsi="Segoe UI" w:cs="Segoe UI"/>
          <w:color w:val="000000"/>
          <w:sz w:val="26"/>
          <w:szCs w:val="26"/>
        </w:rPr>
        <w:t> (at home or in a health care facility).</w:t>
      </w:r>
    </w:p>
    <w:p w14:paraId="7B1A5051" w14:textId="77777777" w:rsidR="00D64F36" w:rsidRDefault="00D64F36" w:rsidP="00D64F36">
      <w:pPr>
        <w:numPr>
          <w:ilvl w:val="0"/>
          <w:numId w:val="2"/>
        </w:numPr>
        <w:shd w:val="clear" w:color="auto" w:fill="FFFFFF"/>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Wash your hands often with soap and water for at least 20 seconds, especially after going to the bathroom; before eating; and after blowing your nose, coughing, or sneezing.</w:t>
      </w:r>
    </w:p>
    <w:p w14:paraId="3B881EB9" w14:textId="77777777" w:rsidR="00D64F36" w:rsidRDefault="00D64F36" w:rsidP="00D64F36">
      <w:pPr>
        <w:numPr>
          <w:ilvl w:val="1"/>
          <w:numId w:val="2"/>
        </w:numPr>
        <w:shd w:val="clear" w:color="auto" w:fill="FFFFFF"/>
        <w:spacing w:before="100" w:beforeAutospacing="1" w:after="100" w:afterAutospacing="1" w:line="240" w:lineRule="auto"/>
        <w:rPr>
          <w:rFonts w:ascii="Segoe UI" w:hAnsi="Segoe UI" w:cs="Segoe UI"/>
          <w:color w:val="000000"/>
          <w:sz w:val="26"/>
          <w:szCs w:val="26"/>
        </w:rPr>
      </w:pPr>
      <w:r>
        <w:rPr>
          <w:rFonts w:ascii="Segoe UI" w:hAnsi="Segoe UI" w:cs="Segoe UI"/>
          <w:color w:val="000000"/>
          <w:sz w:val="26"/>
          <w:szCs w:val="26"/>
        </w:rPr>
        <w:t>If soap and water are not readily available, use an alcohol-based hand sanitizer with at least 60% alcohol. Always wash hands with soap and water if hands are visibly dirty.</w:t>
      </w:r>
    </w:p>
    <w:p w14:paraId="700F7D3D" w14:textId="77777777" w:rsidR="00D64F36" w:rsidRDefault="00D64F36" w:rsidP="00D64F36">
      <w:pPr>
        <w:pStyle w:val="NormalWeb"/>
        <w:shd w:val="clear" w:color="auto" w:fill="FFFFFF"/>
        <w:spacing w:before="0" w:beforeAutospacing="0"/>
        <w:rPr>
          <w:rFonts w:ascii="Segoe UI" w:hAnsi="Segoe UI" w:cs="Segoe UI"/>
          <w:color w:val="000000"/>
          <w:sz w:val="26"/>
          <w:szCs w:val="26"/>
        </w:rPr>
      </w:pPr>
      <w:r>
        <w:rPr>
          <w:rFonts w:ascii="Segoe UI" w:hAnsi="Segoe UI" w:cs="Segoe UI"/>
          <w:color w:val="000000"/>
          <w:sz w:val="26"/>
          <w:szCs w:val="26"/>
        </w:rPr>
        <w:t>For information about handwashing, see </w:t>
      </w:r>
      <w:hyperlink r:id="rId10" w:history="1">
        <w:r>
          <w:rPr>
            <w:rStyle w:val="Hyperlink"/>
            <w:rFonts w:ascii="Segoe UI" w:hAnsi="Segoe UI" w:cs="Segoe UI"/>
            <w:color w:val="075290"/>
            <w:sz w:val="26"/>
            <w:szCs w:val="26"/>
          </w:rPr>
          <w:t>CDC’s Handwashing</w:t>
        </w:r>
      </w:hyperlink>
      <w:r>
        <w:rPr>
          <w:rFonts w:ascii="Segoe UI" w:hAnsi="Segoe UI" w:cs="Segoe UI"/>
          <w:color w:val="000000"/>
          <w:sz w:val="26"/>
          <w:szCs w:val="26"/>
        </w:rPr>
        <w:t> website</w:t>
      </w:r>
    </w:p>
    <w:p w14:paraId="1D448BCB" w14:textId="77777777" w:rsidR="00D64F36" w:rsidRDefault="00D64F36" w:rsidP="00D64F36">
      <w:pPr>
        <w:pStyle w:val="NormalWeb"/>
        <w:shd w:val="clear" w:color="auto" w:fill="FFFFFF"/>
        <w:spacing w:before="0" w:beforeAutospacing="0"/>
        <w:rPr>
          <w:rFonts w:ascii="Segoe UI" w:hAnsi="Segoe UI" w:cs="Segoe UI"/>
          <w:color w:val="000000"/>
          <w:sz w:val="26"/>
          <w:szCs w:val="26"/>
        </w:rPr>
      </w:pPr>
      <w:r>
        <w:rPr>
          <w:rFonts w:ascii="Segoe UI" w:hAnsi="Segoe UI" w:cs="Segoe UI"/>
          <w:color w:val="000000"/>
          <w:sz w:val="26"/>
          <w:szCs w:val="26"/>
        </w:rPr>
        <w:t>For information specific to healthcare, see </w:t>
      </w:r>
      <w:hyperlink r:id="rId11" w:history="1">
        <w:r>
          <w:rPr>
            <w:rStyle w:val="Hyperlink"/>
            <w:rFonts w:ascii="Segoe UI" w:hAnsi="Segoe UI" w:cs="Segoe UI"/>
            <w:color w:val="075290"/>
            <w:sz w:val="26"/>
            <w:szCs w:val="26"/>
          </w:rPr>
          <w:t>CDC’s Hand Hygiene in Healthcare Settings</w:t>
        </w:r>
      </w:hyperlink>
    </w:p>
    <w:p w14:paraId="08944923" w14:textId="71F7D0F9" w:rsidR="00D64F36" w:rsidRPr="00D64F36" w:rsidRDefault="00D64F36" w:rsidP="002E58E9">
      <w:pPr>
        <w:pStyle w:val="NormalWeb"/>
        <w:shd w:val="clear" w:color="auto" w:fill="FFFFFF"/>
        <w:spacing w:before="0" w:beforeAutospacing="0"/>
        <w:rPr>
          <w:rFonts w:ascii="Lucida Bright" w:hAnsi="Lucida Bright"/>
        </w:rPr>
      </w:pPr>
      <w:r>
        <w:rPr>
          <w:rFonts w:ascii="Segoe UI" w:hAnsi="Segoe UI" w:cs="Segoe UI"/>
          <w:color w:val="000000"/>
          <w:sz w:val="26"/>
          <w:szCs w:val="26"/>
        </w:rPr>
        <w:t>These are everyday habits that can help prevent the spread of several viruses. CDC does have </w:t>
      </w:r>
      <w:hyperlink r:id="rId12" w:history="1">
        <w:r>
          <w:rPr>
            <w:rStyle w:val="Hyperlink"/>
            <w:rFonts w:ascii="Segoe UI" w:hAnsi="Segoe UI" w:cs="Segoe UI"/>
            <w:color w:val="075290"/>
            <w:sz w:val="26"/>
            <w:szCs w:val="26"/>
          </w:rPr>
          <w:t>specific guidance for travelers</w:t>
        </w:r>
      </w:hyperlink>
      <w:r>
        <w:rPr>
          <w:rFonts w:ascii="Segoe UI" w:hAnsi="Segoe UI" w:cs="Segoe UI"/>
          <w:color w:val="000000"/>
          <w:sz w:val="26"/>
          <w:szCs w:val="26"/>
        </w:rPr>
        <w:t>.</w:t>
      </w:r>
    </w:p>
    <w:sectPr w:rsidR="00D64F36" w:rsidRPr="00D64F36" w:rsidSect="002E58E9">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Bright">
    <w:panose1 w:val="02040602050505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50124"/>
    <w:multiLevelType w:val="multilevel"/>
    <w:tmpl w:val="F2C29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E4358B"/>
    <w:multiLevelType w:val="hybridMultilevel"/>
    <w:tmpl w:val="770CA6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C75"/>
    <w:rsid w:val="000131F8"/>
    <w:rsid w:val="00101C75"/>
    <w:rsid w:val="002E58E9"/>
    <w:rsid w:val="00C24F05"/>
    <w:rsid w:val="00C43897"/>
    <w:rsid w:val="00D64F36"/>
    <w:rsid w:val="00EF2EFC"/>
    <w:rsid w:val="00F55996"/>
    <w:rsid w:val="00FB5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4F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897"/>
    <w:pPr>
      <w:ind w:left="720"/>
      <w:contextualSpacing/>
    </w:pPr>
  </w:style>
  <w:style w:type="character" w:styleId="Hyperlink">
    <w:name w:val="Hyperlink"/>
    <w:basedOn w:val="DefaultParagraphFont"/>
    <w:uiPriority w:val="99"/>
    <w:unhideWhenUsed/>
    <w:rsid w:val="00D64F36"/>
    <w:rPr>
      <w:color w:val="0563C1" w:themeColor="hyperlink"/>
      <w:u w:val="single"/>
    </w:rPr>
  </w:style>
  <w:style w:type="character" w:customStyle="1" w:styleId="UnresolvedMention">
    <w:name w:val="Unresolved Mention"/>
    <w:basedOn w:val="DefaultParagraphFont"/>
    <w:uiPriority w:val="99"/>
    <w:semiHidden/>
    <w:unhideWhenUsed/>
    <w:rsid w:val="00D64F36"/>
    <w:rPr>
      <w:color w:val="605E5C"/>
      <w:shd w:val="clear" w:color="auto" w:fill="E1DFDD"/>
    </w:rPr>
  </w:style>
  <w:style w:type="character" w:customStyle="1" w:styleId="Heading1Char">
    <w:name w:val="Heading 1 Char"/>
    <w:basedOn w:val="DefaultParagraphFont"/>
    <w:link w:val="Heading1"/>
    <w:uiPriority w:val="9"/>
    <w:rsid w:val="00D64F3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64F3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4F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897"/>
    <w:pPr>
      <w:ind w:left="720"/>
      <w:contextualSpacing/>
    </w:pPr>
  </w:style>
  <w:style w:type="character" w:styleId="Hyperlink">
    <w:name w:val="Hyperlink"/>
    <w:basedOn w:val="DefaultParagraphFont"/>
    <w:uiPriority w:val="99"/>
    <w:unhideWhenUsed/>
    <w:rsid w:val="00D64F36"/>
    <w:rPr>
      <w:color w:val="0563C1" w:themeColor="hyperlink"/>
      <w:u w:val="single"/>
    </w:rPr>
  </w:style>
  <w:style w:type="character" w:customStyle="1" w:styleId="UnresolvedMention">
    <w:name w:val="Unresolved Mention"/>
    <w:basedOn w:val="DefaultParagraphFont"/>
    <w:uiPriority w:val="99"/>
    <w:semiHidden/>
    <w:unhideWhenUsed/>
    <w:rsid w:val="00D64F36"/>
    <w:rPr>
      <w:color w:val="605E5C"/>
      <w:shd w:val="clear" w:color="auto" w:fill="E1DFDD"/>
    </w:rPr>
  </w:style>
  <w:style w:type="character" w:customStyle="1" w:styleId="Heading1Char">
    <w:name w:val="Heading 1 Char"/>
    <w:basedOn w:val="DefaultParagraphFont"/>
    <w:link w:val="Heading1"/>
    <w:uiPriority w:val="9"/>
    <w:rsid w:val="00D64F3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64F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7313">
      <w:bodyDiv w:val="1"/>
      <w:marLeft w:val="0"/>
      <w:marRight w:val="0"/>
      <w:marTop w:val="0"/>
      <w:marBottom w:val="0"/>
      <w:divBdr>
        <w:top w:val="none" w:sz="0" w:space="0" w:color="auto"/>
        <w:left w:val="none" w:sz="0" w:space="0" w:color="auto"/>
        <w:bottom w:val="none" w:sz="0" w:space="0" w:color="auto"/>
        <w:right w:val="none" w:sz="0" w:space="0" w:color="auto"/>
      </w:divBdr>
    </w:div>
    <w:div w:id="1237474338">
      <w:bodyDiv w:val="1"/>
      <w:marLeft w:val="0"/>
      <w:marRight w:val="0"/>
      <w:marTop w:val="0"/>
      <w:marBottom w:val="0"/>
      <w:divBdr>
        <w:top w:val="none" w:sz="0" w:space="0" w:color="auto"/>
        <w:left w:val="none" w:sz="0" w:space="0" w:color="auto"/>
        <w:bottom w:val="none" w:sz="0" w:space="0" w:color="auto"/>
        <w:right w:val="none" w:sz="0" w:space="0" w:color="auto"/>
      </w:divBdr>
    </w:div>
    <w:div w:id="211211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infection-control.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dc.gov/" TargetMode="External"/><Relationship Id="rId12" Type="http://schemas.openxmlformats.org/officeDocument/2006/relationships/hyperlink" Target="https://wwwnc.cdc.gov/travel/notices/warning/novel-coronavirus-chi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handhygiene/index.html" TargetMode="External"/><Relationship Id="rId5" Type="http://schemas.openxmlformats.org/officeDocument/2006/relationships/settings" Target="settings.xml"/><Relationship Id="rId10" Type="http://schemas.openxmlformats.org/officeDocument/2006/relationships/hyperlink" Target="https://www.cdc.gov/handwashing/" TargetMode="External"/><Relationship Id="rId4" Type="http://schemas.microsoft.com/office/2007/relationships/stylesWithEffects" Target="stylesWithEffects.xml"/><Relationship Id="rId9" Type="http://schemas.openxmlformats.org/officeDocument/2006/relationships/hyperlink" Target="https://www.cdc.gov/coronavirus/2019-ncov/hcp/guidance-home-car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C1C5B-4D3F-40D1-B447-2072A643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Block</dc:creator>
  <cp:keywords/>
  <dc:description/>
  <cp:lastModifiedBy>User</cp:lastModifiedBy>
  <cp:revision>4</cp:revision>
  <dcterms:created xsi:type="dcterms:W3CDTF">2020-03-20T19:27:00Z</dcterms:created>
  <dcterms:modified xsi:type="dcterms:W3CDTF">2020-05-16T08:03:00Z</dcterms:modified>
</cp:coreProperties>
</file>